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2C63C8">
        <w:rPr>
          <w:rFonts w:ascii="Times New Roman" w:hAnsi="Times New Roman"/>
          <w:sz w:val="28"/>
          <w:szCs w:val="28"/>
        </w:rPr>
        <w:t>6</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726A26" w:rsidRPr="00CD7EE1" w:rsidRDefault="00EB7C0B"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w:t>
      </w:r>
      <w:r w:rsidR="0076715F">
        <w:rPr>
          <w:rFonts w:ascii="Times New Roman" w:hAnsi="Times New Roman"/>
          <w:sz w:val="28"/>
          <w:szCs w:val="28"/>
        </w:rPr>
        <w:t>4</w:t>
      </w:r>
      <w:r w:rsidR="00D72CA7">
        <w:rPr>
          <w:rFonts w:ascii="Times New Roman" w:hAnsi="Times New Roman"/>
          <w:sz w:val="28"/>
          <w:szCs w:val="28"/>
        </w:rPr>
        <w:t>.12.20</w:t>
      </w:r>
      <w:r w:rsidR="0076715F">
        <w:rPr>
          <w:rFonts w:ascii="Times New Roman" w:hAnsi="Times New Roman"/>
          <w:sz w:val="28"/>
          <w:szCs w:val="28"/>
        </w:rPr>
        <w:t>20</w:t>
      </w:r>
      <w:r w:rsidR="00D72CA7">
        <w:rPr>
          <w:rFonts w:ascii="Times New Roman" w:hAnsi="Times New Roman"/>
          <w:sz w:val="28"/>
          <w:szCs w:val="28"/>
        </w:rPr>
        <w:t xml:space="preserve"> № </w:t>
      </w:r>
      <w:r w:rsidR="0076715F">
        <w:rPr>
          <w:rFonts w:ascii="Times New Roman" w:hAnsi="Times New Roman"/>
          <w:sz w:val="28"/>
          <w:szCs w:val="28"/>
        </w:rPr>
        <w:t>357</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FF2A26">
        <w:rPr>
          <w:rFonts w:ascii="Times New Roman" w:hAnsi="Times New Roman"/>
          <w:sz w:val="28"/>
          <w:szCs w:val="28"/>
        </w:rPr>
        <w:t>1</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7"/>
        <w:gridCol w:w="579"/>
        <w:gridCol w:w="422"/>
        <w:gridCol w:w="571"/>
        <w:gridCol w:w="1413"/>
        <w:gridCol w:w="571"/>
        <w:gridCol w:w="1134"/>
        <w:gridCol w:w="1418"/>
      </w:tblGrid>
      <w:tr w:rsidR="00003084" w:rsidRPr="000121BA" w:rsidTr="0018543D">
        <w:trPr>
          <w:cantSplit/>
          <w:trHeight w:val="230"/>
          <w:tblHeader/>
        </w:trPr>
        <w:tc>
          <w:tcPr>
            <w:tcW w:w="9627" w:type="dxa"/>
            <w:vMerge w:val="restart"/>
            <w:shd w:val="clear" w:color="auto" w:fill="auto"/>
            <w:vAlign w:val="center"/>
            <w:hideMark/>
          </w:tcPr>
          <w:p w:rsidR="00003084" w:rsidRPr="000121BA" w:rsidRDefault="00003084" w:rsidP="000121B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Наименование</w:t>
            </w:r>
          </w:p>
        </w:tc>
        <w:tc>
          <w:tcPr>
            <w:tcW w:w="579" w:type="dxa"/>
            <w:vMerge w:val="restart"/>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Вед</w:t>
            </w:r>
          </w:p>
        </w:tc>
        <w:tc>
          <w:tcPr>
            <w:tcW w:w="422" w:type="dxa"/>
            <w:vMerge w:val="restart"/>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proofErr w:type="spellStart"/>
            <w:r w:rsidRPr="000121BA">
              <w:rPr>
                <w:rFonts w:ascii="Times New Roman" w:eastAsia="Times New Roman" w:hAnsi="Times New Roman"/>
                <w:color w:val="000000"/>
                <w:sz w:val="20"/>
                <w:szCs w:val="20"/>
              </w:rPr>
              <w:t>Рз</w:t>
            </w:r>
            <w:proofErr w:type="spellEnd"/>
          </w:p>
        </w:tc>
        <w:tc>
          <w:tcPr>
            <w:tcW w:w="571" w:type="dxa"/>
            <w:vMerge w:val="restart"/>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proofErr w:type="spellStart"/>
            <w:r w:rsidRPr="000121BA">
              <w:rPr>
                <w:rFonts w:ascii="Times New Roman" w:eastAsia="Times New Roman" w:hAnsi="Times New Roman"/>
                <w:color w:val="000000"/>
                <w:sz w:val="20"/>
                <w:szCs w:val="20"/>
              </w:rPr>
              <w:t>Пр</w:t>
            </w:r>
            <w:proofErr w:type="spellEnd"/>
          </w:p>
        </w:tc>
        <w:tc>
          <w:tcPr>
            <w:tcW w:w="1413" w:type="dxa"/>
            <w:vMerge w:val="restart"/>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ЦСР</w:t>
            </w:r>
          </w:p>
        </w:tc>
        <w:tc>
          <w:tcPr>
            <w:tcW w:w="571" w:type="dxa"/>
            <w:vMerge w:val="restart"/>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ВР</w:t>
            </w:r>
          </w:p>
        </w:tc>
        <w:tc>
          <w:tcPr>
            <w:tcW w:w="1134" w:type="dxa"/>
            <w:vMerge w:val="restart"/>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Сумма на год</w:t>
            </w:r>
          </w:p>
        </w:tc>
        <w:tc>
          <w:tcPr>
            <w:tcW w:w="1418" w:type="dxa"/>
            <w:vMerge w:val="restart"/>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в том числе за счет субвенций из бюджета автономного округа</w:t>
            </w:r>
          </w:p>
        </w:tc>
      </w:tr>
      <w:tr w:rsidR="00003084" w:rsidRPr="000121BA" w:rsidTr="0018543D">
        <w:trPr>
          <w:cantSplit/>
          <w:trHeight w:val="269"/>
          <w:tblHeader/>
        </w:trPr>
        <w:tc>
          <w:tcPr>
            <w:tcW w:w="9627" w:type="dxa"/>
            <w:vMerge/>
            <w:vAlign w:val="center"/>
            <w:hideMark/>
          </w:tcPr>
          <w:p w:rsidR="00003084" w:rsidRPr="000121BA" w:rsidRDefault="00003084" w:rsidP="000121BA">
            <w:pPr>
              <w:spacing w:after="0" w:line="240" w:lineRule="auto"/>
              <w:jc w:val="center"/>
              <w:rPr>
                <w:rFonts w:ascii="Times New Roman" w:eastAsia="Times New Roman" w:hAnsi="Times New Roman"/>
                <w:color w:val="000000"/>
                <w:sz w:val="20"/>
                <w:szCs w:val="20"/>
              </w:rPr>
            </w:pPr>
          </w:p>
        </w:tc>
        <w:tc>
          <w:tcPr>
            <w:tcW w:w="579" w:type="dxa"/>
            <w:vMerge/>
            <w:vAlign w:val="center"/>
            <w:hideMark/>
          </w:tcPr>
          <w:p w:rsidR="00003084" w:rsidRPr="000121BA" w:rsidRDefault="00003084" w:rsidP="00003084">
            <w:pPr>
              <w:spacing w:after="0" w:line="240" w:lineRule="auto"/>
              <w:rPr>
                <w:rFonts w:ascii="Times New Roman" w:eastAsia="Times New Roman" w:hAnsi="Times New Roman"/>
                <w:color w:val="000000"/>
                <w:sz w:val="20"/>
                <w:szCs w:val="20"/>
              </w:rPr>
            </w:pPr>
          </w:p>
        </w:tc>
        <w:tc>
          <w:tcPr>
            <w:tcW w:w="422" w:type="dxa"/>
            <w:vMerge/>
            <w:vAlign w:val="center"/>
            <w:hideMark/>
          </w:tcPr>
          <w:p w:rsidR="00003084" w:rsidRPr="000121BA" w:rsidRDefault="00003084" w:rsidP="00003084">
            <w:pPr>
              <w:spacing w:after="0" w:line="240" w:lineRule="auto"/>
              <w:rPr>
                <w:rFonts w:ascii="Times New Roman" w:eastAsia="Times New Roman" w:hAnsi="Times New Roman"/>
                <w:color w:val="000000"/>
                <w:sz w:val="20"/>
                <w:szCs w:val="20"/>
              </w:rPr>
            </w:pPr>
          </w:p>
        </w:tc>
        <w:tc>
          <w:tcPr>
            <w:tcW w:w="571" w:type="dxa"/>
            <w:vMerge/>
            <w:vAlign w:val="center"/>
            <w:hideMark/>
          </w:tcPr>
          <w:p w:rsidR="00003084" w:rsidRPr="000121BA" w:rsidRDefault="00003084" w:rsidP="00003084">
            <w:pPr>
              <w:spacing w:after="0" w:line="240" w:lineRule="auto"/>
              <w:rPr>
                <w:rFonts w:ascii="Times New Roman" w:eastAsia="Times New Roman" w:hAnsi="Times New Roman"/>
                <w:color w:val="000000"/>
                <w:sz w:val="20"/>
                <w:szCs w:val="20"/>
              </w:rPr>
            </w:pPr>
          </w:p>
        </w:tc>
        <w:tc>
          <w:tcPr>
            <w:tcW w:w="1413" w:type="dxa"/>
            <w:vMerge/>
            <w:vAlign w:val="center"/>
            <w:hideMark/>
          </w:tcPr>
          <w:p w:rsidR="00003084" w:rsidRPr="000121BA" w:rsidRDefault="00003084" w:rsidP="00003084">
            <w:pPr>
              <w:spacing w:after="0" w:line="240" w:lineRule="auto"/>
              <w:rPr>
                <w:rFonts w:ascii="Times New Roman" w:eastAsia="Times New Roman" w:hAnsi="Times New Roman"/>
                <w:color w:val="000000"/>
                <w:sz w:val="20"/>
                <w:szCs w:val="20"/>
              </w:rPr>
            </w:pPr>
          </w:p>
        </w:tc>
        <w:tc>
          <w:tcPr>
            <w:tcW w:w="571" w:type="dxa"/>
            <w:vMerge/>
            <w:vAlign w:val="center"/>
            <w:hideMark/>
          </w:tcPr>
          <w:p w:rsidR="00003084" w:rsidRPr="000121BA" w:rsidRDefault="00003084" w:rsidP="00003084">
            <w:pPr>
              <w:spacing w:after="0" w:line="240" w:lineRule="auto"/>
              <w:rPr>
                <w:rFonts w:ascii="Times New Roman" w:eastAsia="Times New Roman" w:hAnsi="Times New Roman"/>
                <w:color w:val="000000"/>
                <w:sz w:val="20"/>
                <w:szCs w:val="20"/>
              </w:rPr>
            </w:pPr>
          </w:p>
        </w:tc>
        <w:tc>
          <w:tcPr>
            <w:tcW w:w="1134" w:type="dxa"/>
            <w:vMerge/>
            <w:vAlign w:val="center"/>
            <w:hideMark/>
          </w:tcPr>
          <w:p w:rsidR="00003084" w:rsidRPr="000121BA" w:rsidRDefault="00003084" w:rsidP="00003084">
            <w:pPr>
              <w:spacing w:after="0" w:line="240" w:lineRule="auto"/>
              <w:rPr>
                <w:rFonts w:ascii="Times New Roman" w:eastAsia="Times New Roman" w:hAnsi="Times New Roman"/>
                <w:color w:val="000000"/>
                <w:sz w:val="20"/>
                <w:szCs w:val="20"/>
              </w:rPr>
            </w:pPr>
          </w:p>
        </w:tc>
        <w:tc>
          <w:tcPr>
            <w:tcW w:w="1418" w:type="dxa"/>
            <w:vMerge/>
            <w:vAlign w:val="center"/>
            <w:hideMark/>
          </w:tcPr>
          <w:p w:rsidR="00003084" w:rsidRPr="000121BA" w:rsidRDefault="00003084" w:rsidP="00003084">
            <w:pPr>
              <w:spacing w:after="0" w:line="240" w:lineRule="auto"/>
              <w:rPr>
                <w:rFonts w:ascii="Times New Roman" w:eastAsia="Times New Roman" w:hAnsi="Times New Roman"/>
                <w:color w:val="000000"/>
                <w:sz w:val="20"/>
                <w:szCs w:val="20"/>
              </w:rPr>
            </w:pPr>
          </w:p>
        </w:tc>
      </w:tr>
      <w:tr w:rsidR="00003084" w:rsidRPr="000121BA" w:rsidTr="0018543D">
        <w:trPr>
          <w:cantSplit/>
          <w:trHeight w:val="20"/>
          <w:tblHeader/>
        </w:trPr>
        <w:tc>
          <w:tcPr>
            <w:tcW w:w="9627" w:type="dxa"/>
            <w:shd w:val="clear" w:color="auto" w:fill="auto"/>
            <w:vAlign w:val="center"/>
            <w:hideMark/>
          </w:tcPr>
          <w:p w:rsidR="00003084" w:rsidRPr="000121BA" w:rsidRDefault="00003084" w:rsidP="000121B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1</w:t>
            </w:r>
          </w:p>
        </w:tc>
        <w:tc>
          <w:tcPr>
            <w:tcW w:w="579" w:type="dxa"/>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2</w:t>
            </w:r>
          </w:p>
        </w:tc>
        <w:tc>
          <w:tcPr>
            <w:tcW w:w="422" w:type="dxa"/>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3</w:t>
            </w:r>
          </w:p>
        </w:tc>
        <w:tc>
          <w:tcPr>
            <w:tcW w:w="571" w:type="dxa"/>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4</w:t>
            </w:r>
          </w:p>
        </w:tc>
        <w:tc>
          <w:tcPr>
            <w:tcW w:w="1413" w:type="dxa"/>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5</w:t>
            </w:r>
          </w:p>
        </w:tc>
        <w:tc>
          <w:tcPr>
            <w:tcW w:w="571" w:type="dxa"/>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6</w:t>
            </w:r>
          </w:p>
        </w:tc>
        <w:tc>
          <w:tcPr>
            <w:tcW w:w="1134" w:type="dxa"/>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7</w:t>
            </w:r>
          </w:p>
        </w:tc>
        <w:tc>
          <w:tcPr>
            <w:tcW w:w="1418" w:type="dxa"/>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8</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Дума города Пыть-Яха</w:t>
            </w:r>
            <w:bookmarkStart w:id="0" w:name="_GoBack"/>
            <w:bookmarkEnd w:id="0"/>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24 325,5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Общегосударственные вопросы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24 120,8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13 944,9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13 944,9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13 944,9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13 944,9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7 534,8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7 409,9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7 409,9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Председатель представительного органа муниципального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6 410,1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6 410,1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6 410,1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9 850,4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9 850,4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9 850,4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9 850,4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5 255,9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5 214,1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5 214,1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4 594,5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4 594,5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4 594,5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общегосударственные вопросы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муниципальной службы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Прочие мероприятия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Исполнение отдельных полномочий Думы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Выполнение полномочий Думы города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 xml:space="preserve"> в сфере наград и почетных званий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Публичные нормативные выплаты гражданам несоциального характера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Национальная экономика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Общеэкономические вопросы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"Поддержка занятости населения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Связь и информатика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"Цифровое развитие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"Цифровой город"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Прочие мероприятия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Администрация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2D3575" w:rsidRDefault="005C6A68" w:rsidP="005C6A68">
            <w:pPr>
              <w:spacing w:after="0" w:line="240" w:lineRule="auto"/>
              <w:jc w:val="right"/>
              <w:rPr>
                <w:rFonts w:ascii="Times New Roman" w:eastAsia="Times New Roman" w:hAnsi="Times New Roman"/>
                <w:sz w:val="18"/>
                <w:szCs w:val="18"/>
              </w:rPr>
            </w:pPr>
            <w:r w:rsidRPr="002D3575">
              <w:rPr>
                <w:rFonts w:ascii="Times New Roman" w:eastAsia="Times New Roman" w:hAnsi="Times New Roman"/>
                <w:sz w:val="18"/>
                <w:szCs w:val="18"/>
              </w:rPr>
              <w:t xml:space="preserve">4 788 640,4 </w:t>
            </w:r>
          </w:p>
        </w:tc>
        <w:tc>
          <w:tcPr>
            <w:tcW w:w="1418" w:type="dxa"/>
            <w:tcBorders>
              <w:top w:val="nil"/>
              <w:left w:val="nil"/>
              <w:bottom w:val="single" w:sz="4" w:space="0" w:color="auto"/>
              <w:right w:val="single" w:sz="4" w:space="0" w:color="auto"/>
            </w:tcBorders>
            <w:shd w:val="clear" w:color="auto" w:fill="auto"/>
            <w:vAlign w:val="bottom"/>
          </w:tcPr>
          <w:p w:rsidR="005C6A68" w:rsidRPr="002D3575" w:rsidRDefault="005C6A68" w:rsidP="00BF3B07">
            <w:pPr>
              <w:spacing w:after="0" w:line="240" w:lineRule="auto"/>
              <w:jc w:val="right"/>
              <w:rPr>
                <w:rFonts w:ascii="Times New Roman" w:eastAsia="Times New Roman" w:hAnsi="Times New Roman"/>
                <w:sz w:val="18"/>
                <w:szCs w:val="18"/>
              </w:rPr>
            </w:pPr>
            <w:r w:rsidRPr="002D3575">
              <w:rPr>
                <w:rFonts w:ascii="Times New Roman" w:eastAsia="Times New Roman" w:hAnsi="Times New Roman"/>
                <w:sz w:val="18"/>
                <w:szCs w:val="18"/>
              </w:rPr>
              <w:t xml:space="preserve">1 467 207,7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Общегосударственные вопросы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381 207,1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8 596,2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муниципальной службы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5C6A68">
              <w:rPr>
                <w:rFonts w:ascii="Times New Roman" w:eastAsia="Times New Roman" w:hAnsi="Times New Roman"/>
                <w:sz w:val="20"/>
                <w:szCs w:val="20"/>
              </w:rPr>
              <w:t>Пыть-Ях</w:t>
            </w:r>
            <w:proofErr w:type="spellEnd"/>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муниципальной службы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110 080,9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110 080,9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1 041,0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1 041,0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Исполнение судебных актов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Судебная система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"Профилактика правонарушений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"Профилактика правонарушений"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10 1 04 51200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10 1 04 51200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10 1 04 51200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муниципальной службы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Обеспечение проведения выборов и референдумов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Проведение выборов в муниципальном образовании городской округ город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 повышение правовой культуры избирателей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40 3 00 20200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40 3 00 20200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40 3 00 20200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Резервные фонды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"Формирование резервных средств в бюджете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Резервный фонд администрации города </w:t>
            </w:r>
            <w:proofErr w:type="spellStart"/>
            <w:r w:rsidRPr="005C6A68">
              <w:rPr>
                <w:rFonts w:ascii="Times New Roman" w:eastAsia="Times New Roman" w:hAnsi="Times New Roman"/>
                <w:sz w:val="20"/>
                <w:szCs w:val="20"/>
              </w:rPr>
              <w:t>Пыть-Ях</w:t>
            </w:r>
            <w:proofErr w:type="spellEnd"/>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17 3 01 20220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17 3 01 20220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Резервные средства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17 3 01 20220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870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общегосударственные вопросы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224 937,7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8 590,0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6 302,5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"Поддержка семьи, материнства и детства"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6 282,5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6 282,5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5 033,3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5 033,3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5 033,3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5 033,3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634,2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634,2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576,0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576,0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G4270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G4270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G4270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Единовременные выплаты неработающим пенсионерам в связи с Юбилеем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"Профилактика правонарушений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2 135,0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"Профилактика правонарушений"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1 906,5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1 754,3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1 642,8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1 642,8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1 642,8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1 642,8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98,5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98,5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w:t>
            </w:r>
            <w:r w:rsidRPr="005C6A68">
              <w:rPr>
                <w:rFonts w:ascii="Times New Roman" w:eastAsia="Times New Roman" w:hAnsi="Times New Roman"/>
                <w:sz w:val="20"/>
                <w:szCs w:val="20"/>
              </w:rPr>
              <w:lastRenderedPageBreak/>
              <w:t>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lastRenderedPageBreak/>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G4250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G4250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G4250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"Профилактика рецидивных преступлений"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10 1 06 00000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10 1 07 00000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10 1 07 99990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10 1 07 99990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10 1 07 99990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«Тематическая социальная реклама в сфере безопасности дорожного движения» </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10 1 08 00000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"Проведение всероссийского Дня Трезвости"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10 1 09 00000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10 1 09 99990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10 1 09 99990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10 1 09 99990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11 1 06 00000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11 1 08 00000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11 1 12 00000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11 1 12 99990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11 1 12 99990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11 1 12 99990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5C6A68">
              <w:rPr>
                <w:rFonts w:ascii="Times New Roman" w:eastAsia="Times New Roman" w:hAnsi="Times New Roman"/>
                <w:sz w:val="20"/>
                <w:szCs w:val="20"/>
              </w:rPr>
              <w:t>этноконфессиональных</w:t>
            </w:r>
            <w:proofErr w:type="spellEnd"/>
            <w:r w:rsidRPr="005C6A68">
              <w:rPr>
                <w:rFonts w:ascii="Times New Roman" w:eastAsia="Times New Roman" w:hAnsi="Times New Roman"/>
                <w:sz w:val="20"/>
                <w:szCs w:val="20"/>
              </w:rPr>
              <w:t xml:space="preserve"> отношений"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"Проведение Всероссийской переписи населения 2021 года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Проведение Всероссийской переписи населения 2020 года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14 1 03 54690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14 1 03 54690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14 1 03 54690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"Формирование резервных средств в бюджете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Резервные средства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870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"Создание условий для развития гражданских инициатив"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 xml:space="preserve"> на развитие гражданского общества"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18 1 01 61820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18 1 01 61820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18 1 01 61820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Основное мероприятие "Обеспечение открытости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15 213,8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15 213,8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3 757,7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3 757,7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3 721,0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3 721,0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36,7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36,7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11 456,1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11 456,1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11 423,7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11 423,7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муниципальной службы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198 334,7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549,3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549,3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Премии и гранты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197 473,7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197 473,7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196 205,9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160 619,6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160 619,6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35 348,8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35 348,8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Прочие мероприятия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306,8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306,8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Публичные нормативные выплаты гражданам несоциального характера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Условно утверждённые расходы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Резервные средства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870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Национальная оборона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Мобилизационная и вневойсковая подготовка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40 2 00 51180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40 2 00 51180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40 2 00 51180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F1180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F1180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F1180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Национальная безопасность и правоохранительная деятельность</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29 125,8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Органы юстиции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5 307,3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муниципальной службы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5 307,3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5 307,3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5 307,3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20 4 01 59300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20 4 01 59300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20 4 01 59300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1 225,0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1 225,0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1 035,5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1 035,5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F9300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F9300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F9300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Гражданская оборона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 xml:space="preserve"> от чрезвычайных ситуаций"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22 559,2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22 559,2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 xml:space="preserve"> от чрезвычайных ситуаций"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2 510,2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2 383,2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2 383,2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2 383,2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2 383,2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Подпрограмма "Укрепление пожарной безопасности в муниципальном образовании городской округ город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1 699,0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противопожарной защиты территорий"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1 699,0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18 350,0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18 350,0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18 350,0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15 267,7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15 267,7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3 080,5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3 080,5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"Профилактика правонарушений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"Профилактика правонарушений"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1 109,2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1 109,2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1 109,2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1 109,2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"Создание условий для деятельности народных дружин"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135,1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Создание условий для деятельности народных дружин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выплаты персоналу казенных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Национальная экономика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401 626,2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11 467,2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Общеэкономические вопросы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4 985,2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"Поддержка занятости населения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4 985,2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"Содействие трудоустройству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3 718,6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3 718,6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 по содействию трудоустройству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3 718,6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491,9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491,9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3 014,2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1 724,2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1 121,2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1 121,2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1 121,2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346,7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346,7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Премии и гранты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280,5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464,0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 по содействию трудоустройству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Сельское хозяйство и рыболовство</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14 565,2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9 836,2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14 565,2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9 836,2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"Развитие отрасли животноводства"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"Развитие животноводства"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и развитие животноводства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07 1 01 84350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07 1 01 84350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07 1 01 84350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5 557,2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5 557,2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07 4 01 84200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07 4 01 84200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07 4 01 84200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G4200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4 699,0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G4200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4 699,0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G4200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4 699,0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w:t>
            </w:r>
            <w:proofErr w:type="spellStart"/>
            <w:r w:rsidRPr="005C6A68">
              <w:rPr>
                <w:rFonts w:ascii="Times New Roman" w:eastAsia="Times New Roman" w:hAnsi="Times New Roman"/>
                <w:sz w:val="20"/>
                <w:szCs w:val="20"/>
              </w:rPr>
              <w:t>Общепрограммные</w:t>
            </w:r>
            <w:proofErr w:type="spellEnd"/>
            <w:r w:rsidRPr="005C6A68">
              <w:rPr>
                <w:rFonts w:ascii="Times New Roman" w:eastAsia="Times New Roman" w:hAnsi="Times New Roman"/>
                <w:sz w:val="20"/>
                <w:szCs w:val="20"/>
              </w:rPr>
              <w:t xml:space="preserve"> мероприятия"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"Организация и проведение </w:t>
            </w:r>
            <w:proofErr w:type="spellStart"/>
            <w:r w:rsidRPr="005C6A68">
              <w:rPr>
                <w:rFonts w:ascii="Times New Roman" w:eastAsia="Times New Roman" w:hAnsi="Times New Roman"/>
                <w:sz w:val="20"/>
                <w:szCs w:val="20"/>
              </w:rPr>
              <w:t>выставочно</w:t>
            </w:r>
            <w:proofErr w:type="spellEnd"/>
            <w:r w:rsidRPr="005C6A68">
              <w:rPr>
                <w:rFonts w:ascii="Times New Roman" w:eastAsia="Times New Roman" w:hAnsi="Times New Roman"/>
                <w:sz w:val="20"/>
                <w:szCs w:val="20"/>
              </w:rPr>
              <w:t>-ярмарочных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Транспорт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68 056,1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"Автомобильный транспорт"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Дорожное хозяйство (дорожные фонды)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197 118,9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197 118,9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"Дорожное хозяйство"</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195 630,7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64 013,3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64 013,3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64 013,3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64 013,3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130 285,6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Строительство и реконструкция объектов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8 220,8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8 220,8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8 220,8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 xml:space="preserve">Выполнение работ по разработке ПСД по "Ремонт путепровода через железнодорожные пути в г. </w:t>
            </w:r>
            <w:proofErr w:type="spellStart"/>
            <w:r w:rsidRPr="00EA3415">
              <w:rPr>
                <w:rFonts w:ascii="Times New Roman" w:eastAsia="Times New Roman" w:hAnsi="Times New Roman"/>
                <w:i/>
                <w:sz w:val="20"/>
                <w:szCs w:val="20"/>
              </w:rPr>
              <w:t>Пыть-Ях</w:t>
            </w:r>
            <w:proofErr w:type="spellEnd"/>
            <w:r w:rsidRPr="00EA3415">
              <w:rPr>
                <w:rFonts w:ascii="Times New Roman" w:eastAsia="Times New Roman" w:hAnsi="Times New Roman"/>
                <w:i/>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16 2 03 42110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6 600,0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 xml:space="preserve">Разработка проектно-сметной документации "Строительство проезда в 1 микрорайоне до "Комплекс "Школа-детский сад" на 550 мест (330/учащихся/220 мест)" в г. </w:t>
            </w:r>
            <w:proofErr w:type="spellStart"/>
            <w:r w:rsidRPr="00EA3415">
              <w:rPr>
                <w:rFonts w:ascii="Times New Roman" w:eastAsia="Times New Roman" w:hAnsi="Times New Roman"/>
                <w:i/>
                <w:sz w:val="20"/>
                <w:szCs w:val="20"/>
              </w:rPr>
              <w:t>Пыть-Ях</w:t>
            </w:r>
            <w:proofErr w:type="spellEnd"/>
            <w:r w:rsidRPr="00EA3415">
              <w:rPr>
                <w:rFonts w:ascii="Times New Roman" w:eastAsia="Times New Roman" w:hAnsi="Times New Roman"/>
                <w:i/>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16 2 03 42110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1 620,8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122 064,9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122 064,9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122 064,9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"Безопасность дорожного движения"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Связь и информатика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9 271,1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"Цифровое развитие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7 436,9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"Цифровой город"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6 696,9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3 987,7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15 1 02 20070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3 987,7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15 1 02 20070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3 987,7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15 1 02 20070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3 987,7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15 1 03 20070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15 1 03 20070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15 1 03 20070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Основное мероприятие "Развитие системы обеспечения информационной безопасности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15 2 03 20070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15 2 03 20070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15 2 03 20070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муниципальной службы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Прочие мероприятия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национальной экономики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107 629,7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"Поддержка занятости населения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7 516,4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7 516,4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7 516,4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5 872,4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5 872,4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5 872,4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1 512,7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1 512,7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1 512,7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1 512,7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118,3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118,3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G4120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G4120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G4120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жилищной сферы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41 701,2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"Содействие развитию градостроительной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16 413,0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"Внесение изменений в Генеральный план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градостроительной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08 1 01 82761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08 1 01 82761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08 1 01 82761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S2761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S2761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S2761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"Разработка проекта планировки и межевания территории города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15 632,0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градостроительной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08 1 03 82761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14 537,8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08 1 03 82761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14 537,8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08 1 03 82761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14 537,8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S2761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1 094,2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S2761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1 094,2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S2761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1 094,2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"Организационное обеспечение деятельности МКУ "Управление капитального строительства города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25 288,2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25 288,2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25 288,2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21 579,7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21 579,7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Исполнение судебных актов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"Развитие малого и среднего предпринимательства"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3 097,5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малого и среднего предпринимательства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82380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82380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82380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S2380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S2380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S2380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2 556,3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малого и среднего предпринимательства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82380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2 428,5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82380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2 428,5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82380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2 428,5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S2380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S2380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S2380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"Обеспечение защиты прав потребителей"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муниципальной службы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Жилищно-коммунальное хозяйство</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1 075 619,8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Жилищное хозяйство</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297 686,4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жилищной сферы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294 935,3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"Содействие развитию жилищного строительства"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294 935,3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34 794,7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 на приобретение объектов недвижимого имущества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2 786,6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2 786,6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2 786,6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Приобретение жилых помещений в целях обеспечения жильём граждан, от вещающим требованиям доступности для инвалидов</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08 2 01 41110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2 786,6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rPr>
                <w:rFonts w:ascii="Times New Roman" w:eastAsia="Times New Roman" w:hAnsi="Times New Roman"/>
                <w:sz w:val="20"/>
                <w:szCs w:val="20"/>
              </w:rPr>
            </w:pPr>
            <w:r w:rsidRPr="00EA3415">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08 2 01 82762</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sz w:val="20"/>
                <w:szCs w:val="20"/>
              </w:rPr>
            </w:pPr>
            <w:r w:rsidRPr="00EA3415">
              <w:rPr>
                <w:rFonts w:ascii="Times New Roman" w:eastAsia="Times New Roman" w:hAnsi="Times New Roman"/>
                <w:sz w:val="20"/>
                <w:szCs w:val="20"/>
              </w:rPr>
              <w:t xml:space="preserve">29 767,5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sz w:val="20"/>
                <w:szCs w:val="20"/>
              </w:rPr>
            </w:pPr>
            <w:r w:rsidRPr="00EA3415">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08 2 01 82762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29 767,5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08 2 01 82762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29 767,5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08 2 01 82762</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29 767,5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rPr>
                <w:rFonts w:ascii="Times New Roman" w:eastAsia="Times New Roman" w:hAnsi="Times New Roman"/>
                <w:sz w:val="20"/>
                <w:szCs w:val="20"/>
              </w:rPr>
            </w:pPr>
            <w:r w:rsidRPr="00EA3415">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08 2 01 S2762</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sz w:val="20"/>
                <w:szCs w:val="20"/>
              </w:rPr>
            </w:pPr>
            <w:r w:rsidRPr="00EA3415">
              <w:rPr>
                <w:rFonts w:ascii="Times New Roman" w:eastAsia="Times New Roman" w:hAnsi="Times New Roman"/>
                <w:sz w:val="20"/>
                <w:szCs w:val="20"/>
              </w:rPr>
              <w:t xml:space="preserve">2 240,6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sz w:val="20"/>
                <w:szCs w:val="20"/>
              </w:rPr>
            </w:pPr>
            <w:r w:rsidRPr="00EA3415">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S2762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2 240,6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S2762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2 240,6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08 2 01 S2762</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2 240,6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"Выплата выкупной стоимости"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2 735,0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 на приобретение объектов недвижимого имущества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08 2 03 41110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2 735,0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08 2 03 41110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2 735,0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08 2 03 41110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2 735,0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Выплата выкупных цен за изымаемые жилые помещения собственникам жилых помещений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08 2 03 41110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2 735,0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"Демонтаж аварийного, непригодного жилищного фонда"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15 946,9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05 S2663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15 946,9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05 S2663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15 946,9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05 S2663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15 946,9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Приобретение жилья для переселения граждан из приспособленных для проживания строений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08 2 05 S2663</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15 946,9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08 2 06 00000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4 144,3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08 2 06 82766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3 854,2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08 2 06 82766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3 854,2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08 2 06 82766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3 854,2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06 S2766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06 S2766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06 S2766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08 2 07 00000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233 315,9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07 L1780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233 315,9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07 L1780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233 315,9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07 L1780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233 315,9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Приобретение жилых помещений в целях обеспечения жильём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08 2 07 L1780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233 315,9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Коммунальное хозяйство</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536 385,2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528 524,0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465 829,3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16 833,6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Строительство и реконструкция объектов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7 808,6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6 533,2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6 533,2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1 275,4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1 275,4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 xml:space="preserve">Устройство металлического колодца №45 канализации в г. </w:t>
            </w:r>
            <w:proofErr w:type="spellStart"/>
            <w:r w:rsidRPr="00EA3415">
              <w:rPr>
                <w:rFonts w:ascii="Times New Roman" w:eastAsia="Times New Roman" w:hAnsi="Times New Roman"/>
                <w:i/>
                <w:sz w:val="20"/>
                <w:szCs w:val="20"/>
              </w:rPr>
              <w:t>Пыть-Ях</w:t>
            </w:r>
            <w:proofErr w:type="spellEnd"/>
            <w:r w:rsidRPr="00EA3415">
              <w:rPr>
                <w:rFonts w:ascii="Times New Roman" w:eastAsia="Times New Roman" w:hAnsi="Times New Roman"/>
                <w:i/>
                <w:sz w:val="20"/>
                <w:szCs w:val="20"/>
              </w:rPr>
              <w:t xml:space="preserve">, </w:t>
            </w:r>
            <w:proofErr w:type="spellStart"/>
            <w:r w:rsidRPr="00EA3415">
              <w:rPr>
                <w:rFonts w:ascii="Times New Roman" w:eastAsia="Times New Roman" w:hAnsi="Times New Roman"/>
                <w:i/>
                <w:sz w:val="20"/>
                <w:szCs w:val="20"/>
              </w:rPr>
              <w:t>мкр</w:t>
            </w:r>
            <w:proofErr w:type="spellEnd"/>
            <w:r w:rsidRPr="00EA3415">
              <w:rPr>
                <w:rFonts w:ascii="Times New Roman" w:eastAsia="Times New Roman" w:hAnsi="Times New Roman"/>
                <w:i/>
                <w:sz w:val="20"/>
                <w:szCs w:val="20"/>
              </w:rPr>
              <w:t>. №6, КНС</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09 1 02 42110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590,0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Оплата по отпуску воды для проведения пусконаладочных работ по ВОС-1</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8 487,7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8 487,7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8 487,7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 xml:space="preserve">Строительство КНС в </w:t>
            </w:r>
            <w:proofErr w:type="spellStart"/>
            <w:r w:rsidRPr="00EA3415">
              <w:rPr>
                <w:rFonts w:ascii="Times New Roman" w:eastAsia="Times New Roman" w:hAnsi="Times New Roman"/>
                <w:i/>
                <w:sz w:val="20"/>
                <w:szCs w:val="20"/>
              </w:rPr>
              <w:t>мкр</w:t>
            </w:r>
            <w:proofErr w:type="spellEnd"/>
            <w:r w:rsidRPr="00EA3415">
              <w:rPr>
                <w:rFonts w:ascii="Times New Roman" w:eastAsia="Times New Roman" w:hAnsi="Times New Roman"/>
                <w:i/>
                <w:sz w:val="20"/>
                <w:szCs w:val="20"/>
              </w:rPr>
              <w:t xml:space="preserve">. № 6 "Пионерный" в г. </w:t>
            </w:r>
            <w:proofErr w:type="spellStart"/>
            <w:r w:rsidRPr="00EA3415">
              <w:rPr>
                <w:rFonts w:ascii="Times New Roman" w:eastAsia="Times New Roman" w:hAnsi="Times New Roman"/>
                <w:i/>
                <w:sz w:val="20"/>
                <w:szCs w:val="20"/>
              </w:rPr>
              <w:t>Пыть-Ях</w:t>
            </w:r>
            <w:proofErr w:type="spellEnd"/>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09 1 02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8 487,7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537,3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537,3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537,3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 xml:space="preserve">Строительство КНС в </w:t>
            </w:r>
            <w:proofErr w:type="spellStart"/>
            <w:r w:rsidRPr="00EA3415">
              <w:rPr>
                <w:rFonts w:ascii="Times New Roman" w:eastAsia="Times New Roman" w:hAnsi="Times New Roman"/>
                <w:i/>
                <w:sz w:val="20"/>
                <w:szCs w:val="20"/>
              </w:rPr>
              <w:t>мкр</w:t>
            </w:r>
            <w:proofErr w:type="spellEnd"/>
            <w:r w:rsidRPr="00EA3415">
              <w:rPr>
                <w:rFonts w:ascii="Times New Roman" w:eastAsia="Times New Roman" w:hAnsi="Times New Roman"/>
                <w:i/>
                <w:sz w:val="20"/>
                <w:szCs w:val="20"/>
              </w:rPr>
              <w:t xml:space="preserve">. № 6 "Пионерный" в г. </w:t>
            </w:r>
            <w:proofErr w:type="spellStart"/>
            <w:r w:rsidRPr="00EA3415">
              <w:rPr>
                <w:rFonts w:ascii="Times New Roman" w:eastAsia="Times New Roman" w:hAnsi="Times New Roman"/>
                <w:i/>
                <w:sz w:val="20"/>
                <w:szCs w:val="20"/>
              </w:rPr>
              <w:t>Пыть-Ях</w:t>
            </w:r>
            <w:proofErr w:type="spellEnd"/>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09 1 02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537,3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Региональный проект "Чистая вода"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448 995,7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Строительство и реконструкция объектов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6 363,2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6 363,2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6 363,2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 xml:space="preserve">Реконструкция ВОС-1 (2-я очередь) г. </w:t>
            </w:r>
            <w:proofErr w:type="spellStart"/>
            <w:r w:rsidRPr="00EA3415">
              <w:rPr>
                <w:rFonts w:ascii="Times New Roman" w:eastAsia="Times New Roman" w:hAnsi="Times New Roman"/>
                <w:i/>
                <w:sz w:val="20"/>
                <w:szCs w:val="20"/>
              </w:rPr>
              <w:t>Пыть-Ях</w:t>
            </w:r>
            <w:proofErr w:type="spellEnd"/>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09 1 F5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5 059,8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 xml:space="preserve">Реконструкция ВОС-3 в г. </w:t>
            </w:r>
            <w:proofErr w:type="spellStart"/>
            <w:r w:rsidRPr="00EA3415">
              <w:rPr>
                <w:rFonts w:ascii="Times New Roman" w:eastAsia="Times New Roman" w:hAnsi="Times New Roman"/>
                <w:i/>
                <w:sz w:val="20"/>
                <w:szCs w:val="20"/>
              </w:rPr>
              <w:t>Пыть-Ях</w:t>
            </w:r>
            <w:proofErr w:type="spellEnd"/>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09 1 F5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1 303,4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52430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334 324,4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52430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334 324,4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52430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334 324,4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 xml:space="preserve">Реконструкция ВОС-3 в г. </w:t>
            </w:r>
            <w:proofErr w:type="spellStart"/>
            <w:r w:rsidRPr="00EA3415">
              <w:rPr>
                <w:rFonts w:ascii="Times New Roman" w:eastAsia="Times New Roman" w:hAnsi="Times New Roman"/>
                <w:i/>
                <w:sz w:val="20"/>
                <w:szCs w:val="20"/>
              </w:rPr>
              <w:t>Пыть-Ях</w:t>
            </w:r>
            <w:proofErr w:type="spellEnd"/>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09 1 F5 52430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334 324,3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102 892,6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102 892,6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102 892,6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 xml:space="preserve">Реконструкция ВОС-1 (2-я очередь) г. </w:t>
            </w:r>
            <w:proofErr w:type="spellStart"/>
            <w:r w:rsidRPr="00EA3415">
              <w:rPr>
                <w:rFonts w:ascii="Times New Roman" w:eastAsia="Times New Roman" w:hAnsi="Times New Roman"/>
                <w:i/>
                <w:sz w:val="20"/>
                <w:szCs w:val="20"/>
              </w:rPr>
              <w:t>Пыть-Ях</w:t>
            </w:r>
            <w:proofErr w:type="spellEnd"/>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09 1 F5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92 938,3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 xml:space="preserve">Реконструкция ВОС-3 в г. </w:t>
            </w:r>
            <w:proofErr w:type="spellStart"/>
            <w:r w:rsidRPr="00EA3415">
              <w:rPr>
                <w:rFonts w:ascii="Times New Roman" w:eastAsia="Times New Roman" w:hAnsi="Times New Roman"/>
                <w:i/>
                <w:sz w:val="20"/>
                <w:szCs w:val="20"/>
              </w:rPr>
              <w:t>Пыть-Ях</w:t>
            </w:r>
            <w:proofErr w:type="spellEnd"/>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09 1 F5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9 954,3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5 415,5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5 415,5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5 415,5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 xml:space="preserve">Реконструкция ВОС-1 (2-я очередь) г. </w:t>
            </w:r>
            <w:proofErr w:type="spellStart"/>
            <w:r w:rsidRPr="00EA3415">
              <w:rPr>
                <w:rFonts w:ascii="Times New Roman" w:eastAsia="Times New Roman" w:hAnsi="Times New Roman"/>
                <w:i/>
                <w:sz w:val="20"/>
                <w:szCs w:val="20"/>
              </w:rPr>
              <w:t>Пыть-Ях</w:t>
            </w:r>
            <w:proofErr w:type="spellEnd"/>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09 1 F5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4 891,5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 xml:space="preserve">Реконструкция ВОС-3 в г. </w:t>
            </w:r>
            <w:proofErr w:type="spellStart"/>
            <w:r w:rsidRPr="00EA3415">
              <w:rPr>
                <w:rFonts w:ascii="Times New Roman" w:eastAsia="Times New Roman" w:hAnsi="Times New Roman"/>
                <w:i/>
                <w:sz w:val="20"/>
                <w:szCs w:val="20"/>
              </w:rPr>
              <w:t>Пыть-Ях</w:t>
            </w:r>
            <w:proofErr w:type="spellEnd"/>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09 1 F5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524,0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57 652,7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57 652,7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09 3 01 82591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49 004,8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09 3 01 82591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49 004,8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09 3 01 82591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49 004,8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S2591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8 647,9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S2591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8 647,9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S2591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8 647,9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"Повышение </w:t>
            </w:r>
            <w:proofErr w:type="spellStart"/>
            <w:r w:rsidRPr="005C6A68">
              <w:rPr>
                <w:rFonts w:ascii="Times New Roman" w:eastAsia="Times New Roman" w:hAnsi="Times New Roman"/>
                <w:sz w:val="20"/>
                <w:szCs w:val="20"/>
              </w:rPr>
              <w:t>энергоэффективности</w:t>
            </w:r>
            <w:proofErr w:type="spellEnd"/>
            <w:r w:rsidRPr="005C6A68">
              <w:rPr>
                <w:rFonts w:ascii="Times New Roman" w:eastAsia="Times New Roman" w:hAnsi="Times New Roman"/>
                <w:sz w:val="20"/>
                <w:szCs w:val="20"/>
              </w:rPr>
              <w:t xml:space="preserve"> в отраслях экономики"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"Оснащение коммерческими узлами учета ресурсов объектов </w:t>
            </w:r>
            <w:proofErr w:type="spellStart"/>
            <w:r w:rsidRPr="005C6A68">
              <w:rPr>
                <w:rFonts w:ascii="Times New Roman" w:eastAsia="Times New Roman" w:hAnsi="Times New Roman"/>
                <w:sz w:val="20"/>
                <w:szCs w:val="20"/>
              </w:rPr>
              <w:t>жилищно</w:t>
            </w:r>
            <w:proofErr w:type="spellEnd"/>
            <w:r w:rsidRPr="005C6A68">
              <w:rPr>
                <w:rFonts w:ascii="Times New Roman" w:eastAsia="Times New Roman" w:hAnsi="Times New Roman"/>
                <w:sz w:val="20"/>
                <w:szCs w:val="20"/>
              </w:rPr>
              <w:t xml:space="preserve"> - коммунального комплекса"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"Экологическая безопасность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Благоустройство</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202 321,5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64 441,0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"Формирование комфортной городской среды"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64 441,0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"Благоустройство городских территорий"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35 750,0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35 750,0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35 750,0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35 750,0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Региональный проект "Формирование комфортной городской среды"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28 691,0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программ формирования современной городской среды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55550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55550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55550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Благоустройство территорий муниципальных образований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82600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12 133,8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82600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12 133,8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82600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12 133,8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S2600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S2600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S2600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"Экологическая безопасность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Премии и гранты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136 931,3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5 271,7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5 271,7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5 271,7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5 271,7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"Содержание мест захоронения"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9 564,6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9 564,6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9 564,6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9 564,6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9 234,7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9 234,7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9 234,7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9 234,7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"Летнее и зимнее содержание городских территорий"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38 839,1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38 839,1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38 839,1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38 839,1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"Повышение уровня культуры населения"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58 043,1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инициативного проекта "</w:t>
            </w:r>
            <w:proofErr w:type="spellStart"/>
            <w:r w:rsidRPr="005C6A68">
              <w:rPr>
                <w:rFonts w:ascii="Times New Roman" w:eastAsia="Times New Roman" w:hAnsi="Times New Roman"/>
                <w:sz w:val="20"/>
                <w:szCs w:val="20"/>
              </w:rPr>
              <w:t>Топиарный</w:t>
            </w:r>
            <w:proofErr w:type="spellEnd"/>
            <w:r w:rsidRPr="005C6A68">
              <w:rPr>
                <w:rFonts w:ascii="Times New Roman" w:eastAsia="Times New Roman" w:hAnsi="Times New Roman"/>
                <w:sz w:val="20"/>
                <w:szCs w:val="20"/>
              </w:rPr>
              <w:t xml:space="preserve"> парк "Ноев ковчег" второй этап"</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21 0 06 82751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8 704,4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21 0 06 82751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8 704,4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21 0 06 82751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8 704,4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44 638,5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44 638,5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44 638,5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инициативного проекта "</w:t>
            </w:r>
            <w:proofErr w:type="spellStart"/>
            <w:r w:rsidRPr="005C6A68">
              <w:rPr>
                <w:rFonts w:ascii="Times New Roman" w:eastAsia="Times New Roman" w:hAnsi="Times New Roman"/>
                <w:sz w:val="20"/>
                <w:szCs w:val="20"/>
              </w:rPr>
              <w:t>Топиарный</w:t>
            </w:r>
            <w:proofErr w:type="spellEnd"/>
            <w:r w:rsidRPr="005C6A68">
              <w:rPr>
                <w:rFonts w:ascii="Times New Roman" w:eastAsia="Times New Roman" w:hAnsi="Times New Roman"/>
                <w:sz w:val="20"/>
                <w:szCs w:val="20"/>
              </w:rPr>
              <w:t xml:space="preserve"> парк "Ноев ковчег" второй этап" за счет средств бюджета города и инициативных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S2751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4 700,2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S2751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4 700,2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S2751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4 700,2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5C6A68">
              <w:rPr>
                <w:rFonts w:ascii="Times New Roman" w:eastAsia="Times New Roman" w:hAnsi="Times New Roman"/>
                <w:sz w:val="20"/>
                <w:szCs w:val="20"/>
              </w:rPr>
              <w:t>коронавирусной</w:t>
            </w:r>
            <w:proofErr w:type="spellEnd"/>
            <w:r w:rsidRPr="005C6A68">
              <w:rPr>
                <w:rFonts w:ascii="Times New Roman" w:eastAsia="Times New Roman" w:hAnsi="Times New Roman"/>
                <w:sz w:val="20"/>
                <w:szCs w:val="20"/>
              </w:rPr>
              <w:t xml:space="preserve"> инфекции (COVID - 2019)</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жилищно-коммунального хозяйства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39 226,7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жилищной сферы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08 3 05 84220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08 3 05 84220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08 3 05 84220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муниципальной службы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Охрана окружающей среды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1 433,9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Охрана объектов растительного и животного мира и среды их обитания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"Экологическая безопасность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372,0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372,0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Премии и гранты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охраны окружающей среды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"Экологическая безопасность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Образование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2 045 699,8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1 335 977,2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Дошкольное образование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590 349,1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422 275,4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Муниципальная программа "Развитие образования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590 349,1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422 275,4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"Общее образование. Дополнительное образование детей"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557 822,4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557 822,4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135 867,6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135 867,6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135 867,6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32 526,7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29 060,8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28 660,8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13 876,5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13 876,5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14 784,3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14 784,3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Общее образование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1 133 701,8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901 187,3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образования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1 133 701,8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901 187,3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Подпрограмма "Общее образование. Дополнительное образование детей"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979 580,2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805 628,9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"Развитие системы дошкольного и общего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805 628,9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978 950,2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83 154,7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83 154,7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57 160,1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25 994,6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01 1 05 20010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20 378,0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01 1 05 20010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20 378,0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01 1 05 20010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18 725,0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01 1 05 20010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1 653,0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01 1 05 53030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35 310,2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01 1 05 53030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35 310,2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01 1 05 53030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30 466,8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01 1 05 53030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4 843,4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804 269,9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804 269,9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804 269,9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804 269,9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593 651,1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593 651,1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210 618,8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210 618,8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L3040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34 478,4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L3040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34 478,4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L3040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25 452,2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L3040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9 026,2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составляющая регионального проекта "Успех каждого ребенка"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составляющая регионального проекта "Учитель будущего"</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154 121,6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80 747,6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80 747,6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14 810,8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14 810,8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11 348,6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11 348,6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11 348,6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8 720,3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2 628,3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47 214,6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45 968,7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23 018,1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23 018,1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22 950,6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6 537,6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16 413,0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Дополнительное образование детей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133 252,8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образования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55 338,6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Подпрограмма "Общее образование. Дополнительное образование детей"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50 518,1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"Развитие системы дошкольного и общего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881,6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881,6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881,6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881,6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составляющая регионального проекта "Успех каждого ребенка"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49 636,5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34 935,8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34 935,8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34 935,8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54910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54910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54910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12 809,4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12 809,4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12 809,4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E4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E4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E4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E4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4 182,6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"Культурное пространство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76 732,4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"Модернизация и развитие учреждений и организаций культуры"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72 502,5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72 502,5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72 402,5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72 402,5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72 402,5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5C6A68">
              <w:rPr>
                <w:rFonts w:ascii="Times New Roman" w:eastAsia="Times New Roman" w:hAnsi="Times New Roman"/>
                <w:sz w:val="20"/>
                <w:szCs w:val="20"/>
              </w:rPr>
              <w:t>коронавирусной</w:t>
            </w:r>
            <w:proofErr w:type="spellEnd"/>
            <w:r w:rsidRPr="005C6A68">
              <w:rPr>
                <w:rFonts w:ascii="Times New Roman" w:eastAsia="Times New Roman" w:hAnsi="Times New Roman"/>
                <w:sz w:val="20"/>
                <w:szCs w:val="20"/>
              </w:rPr>
              <w:t xml:space="preserve"> инфекции (COVID - 2019)</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Молодежная политика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157 009,2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образования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157 009,2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"Общее образование. Дополнительное образование детей"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12 718,7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12 718,7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организации отдыха и оздоровления детей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01 1 06 20020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2 511,7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01 1 06 20020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2 511,7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01 1 06 20020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1 913,8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01 1 06 20020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01 1 06 82050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8 165,6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01 1 06 82050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8 165,6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01 1 06 82050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6 546,5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01 1 06 82050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1 619,1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S2050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2 041,4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S2050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2 041,4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S2050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S2050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"Молодежь Югры и допризывная подготовка"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101 817,7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35 478,1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35 478,1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35 478,1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35 478,1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66 034,6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66 034,6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66 034,6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66 034,6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составляющая регионального проекта "Социальная активность"</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42 472,9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897,3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897,3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897,3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897,3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30 612,5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30 412,5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27 109,0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27 109,0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3 303,5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3 303,5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31 386,9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образования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6 912,4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"Общее образование. Дополнительное образование детей"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01 1 07 00000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01 1 07 61810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01 1 07 61810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01 1 07 61810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муниципальной службы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Культура, кинематография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161 561,3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Культура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155 131,4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"Культурное пространство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155 131,4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"Модернизация и развитие учреждений и организаций культуры"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73 536,6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"Развитие библиотечного дела"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62 500,6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61 706,4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61 706,4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61 706,4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04 1 01 82520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04 1 01 82520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04 1 01 82520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S2520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S2520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S2520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"Развитие музейного дела"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11 036,0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11 036,0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11 036,0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11 036,0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79 902,0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"Развитие профессионального искусства"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79 622,0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79 522,0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79 522,0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79 522,0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"Доступная среда"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культуры, кинематографии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6 429,9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"Культурное пространство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Основное мероприятие "Развитие архивного дела"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04 3 02 84100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04 3 02 84100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04 3 02 84100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муниципальной службы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Здравоохранение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здравоохранения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"Экологическая безопасность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"Организация противоэпидемиологических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3 189,1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3 189,1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3 189,1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3 189,1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Социальная политика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112 375,3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96 836,6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Пенсионное обеспечение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Пенсии за выслугу лет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населения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Денежные выплаты почетным гражданам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02 2 01 72010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02 2 01 72010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Публичные нормативные социальные выплаты гражданам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02 2 01 72010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02 2 02 72040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02 2 02 72040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Публичные нормативные социальные выплаты гражданам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02 2 02 72040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жилищной сферы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08 3 01 51350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08 3 01 51350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08 3 01 51350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08 3 01 51760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08 3 01 51760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08 3 01 51760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Охрана семьи и детства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82 785,3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76 192,0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образования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"Поддержка семьи, материнства и детства"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32 283,6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32 283,6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1 623,2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1 623,2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1 623,2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1 623,2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30 660,4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30 660,4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30 660,4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30 660,4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Приобретение жилых помещений для предоставления детям-сиротам и детям, оставшимся без попечения родителей</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02 1 02 84310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13 308,4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жилищной сферы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жильем молодых семей"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 по обеспечению жильем молодых семей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02 L4970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02 L4970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02 L4970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социальной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15 078,3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15 078,3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"Поддержка семьи, материнства и детства"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15 078,3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15 078,3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деятельности по опеке и попечительству</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12 599,6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12 599,6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12 599,6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12 599,6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1 396,1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1 396,1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1 396,1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1 396,1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971,3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971,3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G4320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G4320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G4320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Физическая культура и спорт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542 072,1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Физическая культура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102 872,6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102 020,6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102 020,6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1 766,6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1 766,6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1 766,6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1 766,6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83 195,3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82 645,3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82 645,3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82 645,3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3 714,5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05 2 05 82110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3 528,7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05 2 05 82110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3 528,7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05 2 05 82110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3 528,7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S2110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S2110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S2110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9 313,9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Развитие сети спортивных объектов шаговой доступности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05 2 06 82130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05 2 06 82130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05 2 06 82130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8 325,7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7 831,8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7 831,8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S2130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S2130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S2130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5C6A68">
              <w:rPr>
                <w:rFonts w:ascii="Times New Roman" w:eastAsia="Times New Roman" w:hAnsi="Times New Roman"/>
                <w:sz w:val="20"/>
                <w:szCs w:val="20"/>
              </w:rPr>
              <w:t>коронавирусной</w:t>
            </w:r>
            <w:proofErr w:type="spellEnd"/>
            <w:r w:rsidRPr="005C6A68">
              <w:rPr>
                <w:rFonts w:ascii="Times New Roman" w:eastAsia="Times New Roman" w:hAnsi="Times New Roman"/>
                <w:sz w:val="20"/>
                <w:szCs w:val="20"/>
              </w:rPr>
              <w:t xml:space="preserve"> инфекции (COVID - 2019)</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Массовый спорт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433 392,4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433 392,4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"Развитие физической культуры и массового спорта"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433 392,4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25 043,6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24 344,5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24 344,5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24 344,5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2 942,6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2 942,6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2 942,6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2 942,6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402 866,8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Строительство и реконструкция объектов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401 035,8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401 035,8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401 035,8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ind w:left="743"/>
              <w:rPr>
                <w:rFonts w:ascii="Times New Roman" w:eastAsia="Times New Roman" w:hAnsi="Times New Roman"/>
                <w:i/>
                <w:sz w:val="20"/>
                <w:szCs w:val="20"/>
              </w:rPr>
            </w:pPr>
            <w:r w:rsidRPr="00EA3415">
              <w:rPr>
                <w:rFonts w:ascii="Times New Roman" w:eastAsia="Times New Roman" w:hAnsi="Times New Roman"/>
                <w:i/>
                <w:sz w:val="20"/>
                <w:szCs w:val="20"/>
              </w:rPr>
              <w:t>Физкультурно-оздоровительный объект</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05 1 06 42110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i/>
                <w:sz w:val="20"/>
                <w:szCs w:val="20"/>
              </w:rPr>
            </w:pPr>
            <w:r w:rsidRPr="00EA3415">
              <w:rPr>
                <w:rFonts w:ascii="Times New Roman" w:eastAsia="Times New Roman" w:hAnsi="Times New Roman"/>
                <w:i/>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410 965,9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i/>
                <w:sz w:val="20"/>
                <w:szCs w:val="20"/>
              </w:rPr>
            </w:pPr>
            <w:r w:rsidRPr="00EA3415">
              <w:rPr>
                <w:rFonts w:ascii="Times New Roman" w:eastAsia="Times New Roman" w:hAnsi="Times New Roman"/>
                <w:i/>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Региональный проект "Спорт-норма жизни"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P5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P5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P5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P5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Спорт высших достижений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Региональный проект "Спорт-норма жизни"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P5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P5 50810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P5 50810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P5 50810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физической культуры и спорта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муниципальной службы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Средства массовой информации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28 480,5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Телевидение и радиовещание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"Организация функционирования телерадиовещания"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Периодическая печать и издательства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 xml:space="preserve"> в городском общественно-политическом еженедельнике "Новая Северная газета"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Обслуживание государственного (муниципального) долга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Обслуживание государственного (муниципального) внутреннего долга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BF3B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"Управление муниципальным долгом в муниципальном образовании городской округ город </w:t>
            </w:r>
            <w:proofErr w:type="spellStart"/>
            <w:r w:rsidRPr="005C6A68">
              <w:rPr>
                <w:rFonts w:ascii="Times New Roman" w:eastAsia="Times New Roman" w:hAnsi="Times New Roman"/>
                <w:sz w:val="20"/>
                <w:szCs w:val="20"/>
              </w:rPr>
              <w:t>Пыть-Ях</w:t>
            </w:r>
            <w:proofErr w:type="spellEnd"/>
            <w:r w:rsidRPr="005C6A68">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Процентные платежи по муниципальному долгу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17 2 01 20270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Обслуживание государственного (муниципального) долга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17 2 01 20270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700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Обслуживание муниципального долга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17 2 01 20270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730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BF3B07" w:rsidP="00BF3B07">
            <w:pPr>
              <w:spacing w:after="0" w:line="240" w:lineRule="auto"/>
              <w:jc w:val="right"/>
              <w:rPr>
                <w:rFonts w:ascii="Times New Roman" w:eastAsia="Times New Roman" w:hAnsi="Times New Roman"/>
                <w:sz w:val="20"/>
                <w:szCs w:val="20"/>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-20955</wp:posOffset>
                      </wp:positionH>
                      <wp:positionV relativeFrom="paragraph">
                        <wp:posOffset>88265</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A68" w:rsidRPr="00224ABD" w:rsidRDefault="005C6A68" w:rsidP="00A074E1">
                                  <w:pPr>
                                    <w:rPr>
                                      <w:rFonts w:ascii="Times New Roman" w:hAnsi="Times New Roman"/>
                                      <w:sz w:val="28"/>
                                      <w:szCs w:val="28"/>
                                    </w:rPr>
                                  </w:pPr>
                                  <w:r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1.65pt;margin-top:6.95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" filled="f" stroked="f">
                      <v:textbox>
                        <w:txbxContent>
                          <w:p w:rsidR="005C6A68" w:rsidRPr="00224ABD" w:rsidRDefault="005C6A68" w:rsidP="00A074E1">
                            <w:pPr>
                              <w:rPr>
                                <w:rFonts w:ascii="Times New Roman" w:hAnsi="Times New Roman"/>
                                <w:sz w:val="28"/>
                                <w:szCs w:val="28"/>
                              </w:rPr>
                            </w:pPr>
                            <w:r w:rsidRPr="00224ABD">
                              <w:rPr>
                                <w:rFonts w:ascii="Times New Roman" w:hAnsi="Times New Roman"/>
                                <w:sz w:val="28"/>
                                <w:szCs w:val="28"/>
                              </w:rPr>
                              <w:t>».</w:t>
                            </w:r>
                          </w:p>
                        </w:txbxContent>
                      </v:textbox>
                      <w10:wrap anchorx="margin"/>
                    </v:rect>
                  </w:pict>
                </mc:Fallback>
              </mc:AlternateContent>
            </w:r>
            <w:r w:rsidR="005C6A68" w:rsidRPr="005C6A68">
              <w:rPr>
                <w:rFonts w:ascii="Times New Roman" w:eastAsia="Times New Roman" w:hAnsi="Times New Roman"/>
                <w:sz w:val="20"/>
                <w:szCs w:val="20"/>
              </w:rPr>
              <w:t xml:space="preserve">0,0  </w:t>
            </w:r>
          </w:p>
        </w:tc>
      </w:tr>
      <w:tr w:rsidR="00201F06" w:rsidRPr="000121BA"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noWrap/>
            <w:vAlign w:val="bottom"/>
          </w:tcPr>
          <w:p w:rsidR="00201F06" w:rsidRPr="000121BA" w:rsidRDefault="00DE4684" w:rsidP="000121BA">
            <w:pPr>
              <w:spacing w:after="0" w:line="240" w:lineRule="auto"/>
              <w:rPr>
                <w:rFonts w:ascii="Times New Roman" w:eastAsia="Times New Roman" w:hAnsi="Times New Roman"/>
                <w:b/>
                <w:bCs/>
                <w:sz w:val="20"/>
                <w:szCs w:val="20"/>
              </w:rPr>
            </w:pPr>
            <w:r>
              <w:rPr>
                <w:rFonts w:ascii="Times New Roman" w:eastAsia="Times New Roman" w:hAnsi="Times New Roman"/>
                <w:b/>
                <w:bCs/>
                <w:sz w:val="20"/>
                <w:szCs w:val="20"/>
              </w:rPr>
              <w:t>Всего</w:t>
            </w:r>
          </w:p>
        </w:tc>
        <w:tc>
          <w:tcPr>
            <w:tcW w:w="579" w:type="dxa"/>
            <w:tcBorders>
              <w:top w:val="nil"/>
              <w:left w:val="nil"/>
              <w:bottom w:val="single" w:sz="4" w:space="0" w:color="auto"/>
              <w:right w:val="single" w:sz="4" w:space="0" w:color="auto"/>
            </w:tcBorders>
            <w:shd w:val="clear" w:color="auto" w:fill="auto"/>
            <w:noWrap/>
            <w:vAlign w:val="bottom"/>
          </w:tcPr>
          <w:p w:rsidR="00201F06" w:rsidRPr="000121BA" w:rsidRDefault="00201F06" w:rsidP="00201F06">
            <w:pPr>
              <w:spacing w:after="0" w:line="240" w:lineRule="auto"/>
              <w:jc w:val="center"/>
              <w:rPr>
                <w:rFonts w:ascii="Times New Roman" w:eastAsia="Times New Roman" w:hAnsi="Times New Roman"/>
                <w:b/>
                <w:bCs/>
                <w:sz w:val="20"/>
                <w:szCs w:val="20"/>
              </w:rPr>
            </w:pPr>
          </w:p>
        </w:tc>
        <w:tc>
          <w:tcPr>
            <w:tcW w:w="422" w:type="dxa"/>
            <w:tcBorders>
              <w:top w:val="nil"/>
              <w:left w:val="nil"/>
              <w:bottom w:val="single" w:sz="4" w:space="0" w:color="auto"/>
              <w:right w:val="single" w:sz="4" w:space="0" w:color="auto"/>
            </w:tcBorders>
            <w:shd w:val="clear" w:color="auto" w:fill="auto"/>
            <w:noWrap/>
            <w:vAlign w:val="bottom"/>
          </w:tcPr>
          <w:p w:rsidR="00201F06" w:rsidRPr="000121BA" w:rsidRDefault="00201F06" w:rsidP="00201F06">
            <w:pPr>
              <w:spacing w:after="0" w:line="240" w:lineRule="auto"/>
              <w:jc w:val="center"/>
              <w:rPr>
                <w:rFonts w:ascii="Times New Roman" w:eastAsia="Times New Roman" w:hAnsi="Times New Roman"/>
                <w:b/>
                <w:bCs/>
                <w:sz w:val="20"/>
                <w:szCs w:val="20"/>
              </w:rPr>
            </w:pPr>
          </w:p>
        </w:tc>
        <w:tc>
          <w:tcPr>
            <w:tcW w:w="571" w:type="dxa"/>
            <w:tcBorders>
              <w:top w:val="nil"/>
              <w:left w:val="nil"/>
              <w:bottom w:val="single" w:sz="4" w:space="0" w:color="auto"/>
              <w:right w:val="single" w:sz="4" w:space="0" w:color="auto"/>
            </w:tcBorders>
            <w:shd w:val="clear" w:color="auto" w:fill="auto"/>
            <w:noWrap/>
            <w:vAlign w:val="bottom"/>
          </w:tcPr>
          <w:p w:rsidR="00201F06" w:rsidRPr="000121BA" w:rsidRDefault="00201F06" w:rsidP="00201F06">
            <w:pPr>
              <w:spacing w:after="0" w:line="240" w:lineRule="auto"/>
              <w:jc w:val="center"/>
              <w:rPr>
                <w:rFonts w:ascii="Times New Roman" w:eastAsia="Times New Roman" w:hAnsi="Times New Roman"/>
                <w:b/>
                <w:bCs/>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01F06" w:rsidRPr="000121BA" w:rsidRDefault="00201F06" w:rsidP="00201F06">
            <w:pPr>
              <w:spacing w:after="0" w:line="240" w:lineRule="auto"/>
              <w:jc w:val="center"/>
              <w:rPr>
                <w:rFonts w:ascii="Times New Roman" w:eastAsia="Times New Roman" w:hAnsi="Times New Roman"/>
                <w:b/>
                <w:bCs/>
                <w:sz w:val="20"/>
                <w:szCs w:val="20"/>
              </w:rPr>
            </w:pPr>
          </w:p>
        </w:tc>
        <w:tc>
          <w:tcPr>
            <w:tcW w:w="571" w:type="dxa"/>
            <w:tcBorders>
              <w:top w:val="nil"/>
              <w:left w:val="nil"/>
              <w:bottom w:val="single" w:sz="4" w:space="0" w:color="auto"/>
              <w:right w:val="single" w:sz="4" w:space="0" w:color="auto"/>
            </w:tcBorders>
            <w:shd w:val="clear" w:color="auto" w:fill="auto"/>
            <w:noWrap/>
            <w:vAlign w:val="bottom"/>
          </w:tcPr>
          <w:p w:rsidR="00201F06" w:rsidRPr="000121BA" w:rsidRDefault="00201F06" w:rsidP="00201F06">
            <w:pPr>
              <w:spacing w:after="0" w:line="240" w:lineRule="auto"/>
              <w:jc w:val="center"/>
              <w:rPr>
                <w:rFonts w:ascii="Times New Roman" w:eastAsia="Times New Roman" w:hAnsi="Times New Roman"/>
                <w:b/>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201F06" w:rsidRPr="008B4A42" w:rsidRDefault="009E7B7B" w:rsidP="00201F06">
            <w:pPr>
              <w:spacing w:after="0" w:line="240" w:lineRule="auto"/>
              <w:jc w:val="right"/>
              <w:rPr>
                <w:rFonts w:ascii="Times New Roman" w:eastAsia="Times New Roman" w:hAnsi="Times New Roman"/>
                <w:b/>
                <w:bCs/>
                <w:sz w:val="18"/>
                <w:szCs w:val="18"/>
              </w:rPr>
            </w:pPr>
            <w:r>
              <w:rPr>
                <w:rFonts w:ascii="Times New Roman" w:eastAsia="Times New Roman" w:hAnsi="Times New Roman"/>
                <w:b/>
                <w:bCs/>
                <w:sz w:val="18"/>
                <w:szCs w:val="18"/>
              </w:rPr>
              <w:t>4 812 965,9</w:t>
            </w:r>
          </w:p>
        </w:tc>
        <w:tc>
          <w:tcPr>
            <w:tcW w:w="1418" w:type="dxa"/>
            <w:tcBorders>
              <w:top w:val="nil"/>
              <w:left w:val="nil"/>
              <w:bottom w:val="single" w:sz="4" w:space="0" w:color="auto"/>
              <w:right w:val="single" w:sz="4" w:space="0" w:color="auto"/>
            </w:tcBorders>
            <w:shd w:val="clear" w:color="auto" w:fill="auto"/>
            <w:vAlign w:val="bottom"/>
          </w:tcPr>
          <w:p w:rsidR="00201F06" w:rsidRPr="008B4A42" w:rsidRDefault="009E7B7B" w:rsidP="00BF3B07">
            <w:pPr>
              <w:spacing w:after="0" w:line="240" w:lineRule="auto"/>
              <w:jc w:val="right"/>
              <w:rPr>
                <w:rFonts w:ascii="Times New Roman" w:eastAsia="Times New Roman" w:hAnsi="Times New Roman"/>
                <w:b/>
                <w:bCs/>
                <w:sz w:val="18"/>
                <w:szCs w:val="18"/>
              </w:rPr>
            </w:pPr>
            <w:r>
              <w:rPr>
                <w:rFonts w:ascii="Times New Roman" w:eastAsia="Times New Roman" w:hAnsi="Times New Roman"/>
                <w:b/>
                <w:bCs/>
                <w:sz w:val="18"/>
                <w:szCs w:val="18"/>
              </w:rPr>
              <w:t>1 467 207,7</w:t>
            </w:r>
          </w:p>
        </w:tc>
      </w:tr>
    </w:tbl>
    <w:p w:rsidR="00CA4047" w:rsidRDefault="00CA4047" w:rsidP="00BF3B07">
      <w:pPr>
        <w:spacing w:after="0" w:line="240" w:lineRule="auto"/>
        <w:rPr>
          <w:rFonts w:ascii="Times New Roman" w:hAnsi="Times New Roman"/>
          <w:sz w:val="24"/>
          <w:szCs w:val="24"/>
        </w:rPr>
      </w:pPr>
    </w:p>
    <w:sectPr w:rsidR="00CA4047" w:rsidSect="00EB0CD5">
      <w:headerReference w:type="even" r:id="rId6"/>
      <w:headerReference w:type="default" r:id="rId7"/>
      <w:pgSz w:w="16838" w:h="11906" w:orient="landscape"/>
      <w:pgMar w:top="851" w:right="567" w:bottom="737" w:left="567" w:header="567" w:footer="284" w:gutter="0"/>
      <w:pgNumType w:start="15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A68" w:rsidRDefault="005C6A68" w:rsidP="00E619A7">
      <w:pPr>
        <w:spacing w:after="0" w:line="240" w:lineRule="auto"/>
      </w:pPr>
      <w:r>
        <w:separator/>
      </w:r>
    </w:p>
  </w:endnote>
  <w:endnote w:type="continuationSeparator" w:id="0">
    <w:p w:rsidR="005C6A68" w:rsidRDefault="005C6A68"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A68" w:rsidRDefault="005C6A68" w:rsidP="00E619A7">
      <w:pPr>
        <w:spacing w:after="0" w:line="240" w:lineRule="auto"/>
      </w:pPr>
      <w:r>
        <w:separator/>
      </w:r>
    </w:p>
  </w:footnote>
  <w:footnote w:type="continuationSeparator" w:id="0">
    <w:p w:rsidR="005C6A68" w:rsidRDefault="005C6A68"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A68" w:rsidRDefault="005C6A68"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C6A68" w:rsidRDefault="005C6A68"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sdtContent>
      <w:p w:rsidR="005C6A68" w:rsidRDefault="005C6A68" w:rsidP="00EB00A8">
        <w:pPr>
          <w:pStyle w:val="a5"/>
          <w:jc w:val="right"/>
        </w:pPr>
        <w:r>
          <w:fldChar w:fldCharType="begin"/>
        </w:r>
        <w:r>
          <w:instrText>PAGE   \* MERGEFORMAT</w:instrText>
        </w:r>
        <w:r>
          <w:fldChar w:fldCharType="separate"/>
        </w:r>
        <w:r w:rsidR="00EB0CD5">
          <w:rPr>
            <w:noProof/>
          </w:rPr>
          <w:t>194</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3084"/>
    <w:rsid w:val="000121BA"/>
    <w:rsid w:val="000231E1"/>
    <w:rsid w:val="000509AB"/>
    <w:rsid w:val="000530F6"/>
    <w:rsid w:val="000A686D"/>
    <w:rsid w:val="000E71DF"/>
    <w:rsid w:val="000F5406"/>
    <w:rsid w:val="0018543D"/>
    <w:rsid w:val="001C1C4D"/>
    <w:rsid w:val="001E21D7"/>
    <w:rsid w:val="00201F06"/>
    <w:rsid w:val="002052FD"/>
    <w:rsid w:val="00224ABD"/>
    <w:rsid w:val="002250F5"/>
    <w:rsid w:val="00255EA7"/>
    <w:rsid w:val="002857CF"/>
    <w:rsid w:val="00292B2E"/>
    <w:rsid w:val="002B1C5C"/>
    <w:rsid w:val="002B68CB"/>
    <w:rsid w:val="002C63C8"/>
    <w:rsid w:val="002D3575"/>
    <w:rsid w:val="00307459"/>
    <w:rsid w:val="003252A7"/>
    <w:rsid w:val="00380B20"/>
    <w:rsid w:val="00393FA3"/>
    <w:rsid w:val="003E02AE"/>
    <w:rsid w:val="003E1B0B"/>
    <w:rsid w:val="003F61B0"/>
    <w:rsid w:val="00436993"/>
    <w:rsid w:val="00474504"/>
    <w:rsid w:val="004A3A91"/>
    <w:rsid w:val="004B0E4E"/>
    <w:rsid w:val="004D0FA1"/>
    <w:rsid w:val="00515166"/>
    <w:rsid w:val="005623EE"/>
    <w:rsid w:val="00582189"/>
    <w:rsid w:val="00585260"/>
    <w:rsid w:val="0058597C"/>
    <w:rsid w:val="005C6A68"/>
    <w:rsid w:val="005D77EB"/>
    <w:rsid w:val="005D795F"/>
    <w:rsid w:val="005F216D"/>
    <w:rsid w:val="00615C20"/>
    <w:rsid w:val="006557D5"/>
    <w:rsid w:val="006A23D9"/>
    <w:rsid w:val="006C47E0"/>
    <w:rsid w:val="006F1EA6"/>
    <w:rsid w:val="0070737D"/>
    <w:rsid w:val="00726A26"/>
    <w:rsid w:val="00752D6A"/>
    <w:rsid w:val="00756611"/>
    <w:rsid w:val="0076715F"/>
    <w:rsid w:val="007D6830"/>
    <w:rsid w:val="0088432A"/>
    <w:rsid w:val="008B4A42"/>
    <w:rsid w:val="008E02FC"/>
    <w:rsid w:val="008E357B"/>
    <w:rsid w:val="00927FF6"/>
    <w:rsid w:val="00971A56"/>
    <w:rsid w:val="00985C81"/>
    <w:rsid w:val="009C1EA0"/>
    <w:rsid w:val="009E7B7B"/>
    <w:rsid w:val="00A05394"/>
    <w:rsid w:val="00A074E1"/>
    <w:rsid w:val="00A476AF"/>
    <w:rsid w:val="00A54DB4"/>
    <w:rsid w:val="00AE02B4"/>
    <w:rsid w:val="00B80625"/>
    <w:rsid w:val="00BB5196"/>
    <w:rsid w:val="00BE524E"/>
    <w:rsid w:val="00BF3B07"/>
    <w:rsid w:val="00C66733"/>
    <w:rsid w:val="00C85429"/>
    <w:rsid w:val="00CA4047"/>
    <w:rsid w:val="00CC48CB"/>
    <w:rsid w:val="00CD7604"/>
    <w:rsid w:val="00CD7EE1"/>
    <w:rsid w:val="00CF1323"/>
    <w:rsid w:val="00D27AD6"/>
    <w:rsid w:val="00D40128"/>
    <w:rsid w:val="00D72CA7"/>
    <w:rsid w:val="00DD1A01"/>
    <w:rsid w:val="00DE4684"/>
    <w:rsid w:val="00DE69D0"/>
    <w:rsid w:val="00DF7AB1"/>
    <w:rsid w:val="00E528A9"/>
    <w:rsid w:val="00E619A7"/>
    <w:rsid w:val="00E94A60"/>
    <w:rsid w:val="00EA3415"/>
    <w:rsid w:val="00EB00A8"/>
    <w:rsid w:val="00EB0BCC"/>
    <w:rsid w:val="00EB0CD5"/>
    <w:rsid w:val="00EB7C0B"/>
    <w:rsid w:val="00EE63D9"/>
    <w:rsid w:val="00F176D3"/>
    <w:rsid w:val="00F24A09"/>
    <w:rsid w:val="00F5124F"/>
    <w:rsid w:val="00F52231"/>
    <w:rsid w:val="00FC02B2"/>
    <w:rsid w:val="00FC44DF"/>
    <w:rsid w:val="00FD0ED4"/>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numbering" w:customStyle="1" w:styleId="1">
    <w:name w:val="Нет списка1"/>
    <w:next w:val="a2"/>
    <w:uiPriority w:val="99"/>
    <w:semiHidden/>
    <w:unhideWhenUsed/>
    <w:rsid w:val="00201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510879271">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685055122">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36000707">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16699111">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1954708607">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47</Pages>
  <Words>24189</Words>
  <Characters>137867</Characters>
  <Application>Microsoft Office Word</Application>
  <DocSecurity>0</DocSecurity>
  <Lines>1148</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Екатерина Вагина</cp:lastModifiedBy>
  <cp:revision>15</cp:revision>
  <cp:lastPrinted>2021-04-15T04:33:00Z</cp:lastPrinted>
  <dcterms:created xsi:type="dcterms:W3CDTF">2021-07-14T09:46:00Z</dcterms:created>
  <dcterms:modified xsi:type="dcterms:W3CDTF">2021-07-15T04:05:00Z</dcterms:modified>
</cp:coreProperties>
</file>